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ПС 110 кВ «</w:t>
      </w:r>
      <w:r>
        <w:rPr>
          <w:rFonts w:cs="PT Astra Serif" w:ascii="PT Astra Serif" w:hAnsi="PT Astra Serif"/>
          <w:b/>
          <w:bCs/>
          <w:sz w:val="28"/>
          <w:szCs w:val="28"/>
        </w:rPr>
        <w:t>Витаминный комбинат</w:t>
      </w:r>
      <w:r>
        <w:rPr>
          <w:rFonts w:cs="PT Astra Serif" w:ascii="PT Astra Serif" w:hAnsi="PT Astra Serif"/>
          <w:b/>
          <w:bCs/>
          <w:sz w:val="28"/>
          <w:szCs w:val="28"/>
        </w:rPr>
        <w:t>»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</w:t>
      </w:r>
      <w:r>
        <w:rPr>
          <w:rFonts w:cs="PT Astra Serif" w:ascii="PT Astra Serif" w:hAnsi="PT Astra Serif"/>
          <w:sz w:val="28"/>
          <w:szCs w:val="28"/>
        </w:rPr>
        <w:t>№ 138 «О проведении внеплановой проверки» проведена внеплановая проверка объекта ТЭК, которому присвоена «низкая» категория опасности – ПС 110 кВ «Витаминный комбинат».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2 ноября 2018 года № 14, срок которого истёк 19 сентября 2025 года, состоящее из 5 пунктов.</w:t>
      </w:r>
    </w:p>
    <w:p>
      <w:pPr>
        <w:pStyle w:val="Normal"/>
        <w:suppressAutoHyphens w:val="true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13 ноября 2025 года № 39-31-2025.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Application>LibreOffice/24.8.4.2$Linux_X86_64 LibreOffice_project/480$Build-2</Application>
  <AppVersion>15.0000</AppVersion>
  <Pages>1</Pages>
  <Words>163</Words>
  <Characters>1167</Characters>
  <CharactersWithSpaces>1325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2025-11-19T11:36:46Z</dcterms:modified>
  <cp:revision>91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